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709"/>
        <w:gridCol w:w="3686"/>
        <w:gridCol w:w="2552"/>
        <w:gridCol w:w="3402"/>
      </w:tblGrid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/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 ΠΡΟΓΡΑΜΜΑΤΑ  ΠΕΡΙΒΑΛΛΟΝΤΙΚΗΣ ΕΚΠΑΙΔΕΥΣΗΣ ΓΙΑ ΤΟ ΣΧΟΛΙΚΟ ΕΤΟΣ   2001-</w:t>
            </w:r>
            <w:bookmarkStart w:id="0" w:name="_GoBack"/>
            <w:bookmarkEnd w:id="0"/>
            <w:r w:rsidR="009065A6" w:rsidRPr="009065A6">
              <w:t>0</w:t>
            </w:r>
            <w:r w:rsidRPr="0069708D">
              <w:t>2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/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 ΔΝΣΗ Δ/ΘΜΙΑΣ ΕΚΠΑΙΔΕΥΣΗΣ  Τμήμα Περιβαλλοντικής Εκπαίδευσης  Κύπρου 85  Λαμία  35100  τηλ.0231-24705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 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>
            <w:r w:rsidRPr="0069708D">
              <w:t>Α/Α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ΣΧΟΛΕΙΟ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ΘΕΜΑ ΠΡΟΓΡΑΜΜΑΤΟΣ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ΥΠΕΥΘΥΝΟΙ ΚΑΘΗΓΗΤΕΣ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Μοσχοχωρίου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Η  ιχθυοπανίδα της περιοχής μας.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Δροσόπουλος Ευθ., Ρεντίφης Δημ.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Μακρακώμης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Οι  Ιαματικές πηγές της περιοχής  μας.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Χορμόβα Αικατ.,  Παπαποστόλου  Ε.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Λάρυμνας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Τοπική Ιστορία της Λάρυμνας και Πολιτισμός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Αργυρού Άννα, Λορέντζου Ολυμπία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4ο Γυμν.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Αστικό και Περιαστικό πράσινο της Λαμίας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 xml:space="preserve">Ράγκου Πολ., Σβώλης Ι., 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2ο ΤΕΛ 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Tα βότανα στη Φθιώτιδα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Φλώρου Μαρ., Κουβέλη Δεσπ.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5ο Γυμν. 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Μελισσοκομία. Μια παραδοσιακή τεχνική.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Πολυμεροπούλου Ε., Παναγιώτου  Χρ.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7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Λυκ. Μώλου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Ενέργεια και κατοικία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Πάντος Βασ. , Μουστακαλής Π.,  Κούτρα Α.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Λύκ. Σπερχ/δας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 δάση της Δυτικής Φθιώτιδας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Ντούμας Ηλίας, Σπαθούλας Ευαγγ.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Εν.Λύκ. Ελάτειας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Η Βιομάζα και  οι χρήσεις της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Πιπέρης Αντώνης,  Μαργιέλας Γεώργιος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Λύκειο Υπάτης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 αγριόγιδο της Οίτης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Συλεούνης Στ,.  Παπαναγιώτου  Απ.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Λύκ. Λιβανατών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Λιβανάτες. Περιβαλλοντική και Ιστορική Ερευνα.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Παπαστέφανος Ε., Χασιώτη  Β.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Αμφίκλειας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Περιηγήσεις Οικολογικού ενδιαφέροντος στην Αμφίκλεια.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Κογιάτσος ι., Κατσαούνος Θεμ.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1ο ΤΕΕ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Οικοξεναγήσεις στο Φθιωτικό φυσικό περιβάλλον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Κυρίτσης Γ., Μπούρας Χ.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Λύκ. Αταλάντης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Περιβάλλον και Κατασκευές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Ευθυμίου Π., Μάτου Γεωργία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3ο Γυμν.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Οι βιομηχανίες της περιοχής μας  &amp; το περιβάλλον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Τσανής Σερ., Κόγιας Αθαν.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1ο ΤΕΕ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 μονοπάτι των Σιδηροδρομικών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Στουρνάρας Βασ., Τριπαμπούκη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Ελάτειας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Υδατικοί πόροι της Ελάτειας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Μπαγούρλου Ι., Ρεντίφης Δημ.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 Δομοκού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 ποτάμι ο Ενιππέας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Αφεντούλη Παν., Μωρίκη  Αικ.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2ο Γυμν. Λαμίας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Λαμία : Τότε και τώρα.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Παπαστεργίου Θ., Ηλιοπούλου  Βασ.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Μαρτίνου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Εναλλακτικός Οικολογικός Τουρισμός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Καπραβέλου Αλεξία,  Σαμαρίδη Νικολέτα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Κ. Τιθορέας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Το νερό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Βελέντζας Αθ.,  Γκαμπράνη Σπφία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lastRenderedPageBreak/>
              <w:t>22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Λυκ. Καμ. Βούρλων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Ο  Μαλιακός Κόλπος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Φαλάρα Παρ., Χουλιάρας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Λυκ.  Καμ. Βούρλων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Η προστασία της Ορνιθοπανίδας της περιοχής μου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Φαλάρα Παρ., Φάλλας Δημ.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Λιβανατών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Σεισμική επικινδυνότητα της Λοκρίδας- Μέτρα προστασίας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Κοντού  Αθηνά, Αλεξανδρίδου Ε.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Αγ. Γεωργίου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 δάση της Δυτικής Φθιώτιδας &amp; η αλληλεπίδρασή τους με τους κατοίκους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Προβόπουλος Ηλίας, Παπαγεωργίου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Αγ. Γεωργίου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Ανακύκλωση  Χαρτιού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Προβόπουλος Ηλίας, Παπαγεωργίου Κ.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ΤΕΕ Αταλάντης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Δάση: Πυρκαγιές - Πρόληψη - Αποκατάσταση.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Ζεκεντέ Μαρία, Ευθυμίου Μαρία.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ΤΕ  Μακρακώμης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Βότανα της Δυτικής Φθιώτιδας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Ρήγα Αμαλία, Ευθυμιοπούλου  Παναγιώτα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Λύκ. Στυλίδας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Τα Όστρακα στη Θάλασσά μας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Λιάσκος Βασ., Λάντζας Κ., Καγιάρα Ε.</w:t>
            </w:r>
          </w:p>
        </w:tc>
      </w:tr>
      <w:tr w:rsidR="0069708D" w:rsidRPr="0069708D" w:rsidTr="0069708D">
        <w:trPr>
          <w:trHeight w:val="255"/>
        </w:trPr>
        <w:tc>
          <w:tcPr>
            <w:tcW w:w="709" w:type="dxa"/>
            <w:noWrap/>
            <w:hideMark/>
          </w:tcPr>
          <w:p w:rsidR="0069708D" w:rsidRPr="0069708D" w:rsidRDefault="0069708D" w:rsidP="0069708D">
            <w:pPr>
              <w:rPr>
                <w:b/>
                <w:bCs/>
              </w:rPr>
            </w:pPr>
            <w:r w:rsidRPr="0069708D">
              <w:rPr>
                <w:b/>
                <w:bCs/>
              </w:rPr>
              <w:t>30</w:t>
            </w:r>
          </w:p>
        </w:tc>
        <w:tc>
          <w:tcPr>
            <w:tcW w:w="3686" w:type="dxa"/>
            <w:noWrap/>
            <w:hideMark/>
          </w:tcPr>
          <w:p w:rsidR="0069708D" w:rsidRPr="0069708D" w:rsidRDefault="0069708D">
            <w:r w:rsidRPr="0069708D">
              <w:t>Γυμν. Ραχών</w:t>
            </w:r>
          </w:p>
        </w:tc>
        <w:tc>
          <w:tcPr>
            <w:tcW w:w="2552" w:type="dxa"/>
            <w:noWrap/>
            <w:hideMark/>
          </w:tcPr>
          <w:p w:rsidR="0069708D" w:rsidRPr="0069708D" w:rsidRDefault="0069708D">
            <w:r w:rsidRPr="0069708D">
              <w:t>Η  Χλωρίδα και Πανίδα της περιοχής μου</w:t>
            </w:r>
          </w:p>
        </w:tc>
        <w:tc>
          <w:tcPr>
            <w:tcW w:w="3402" w:type="dxa"/>
            <w:noWrap/>
            <w:hideMark/>
          </w:tcPr>
          <w:p w:rsidR="0069708D" w:rsidRPr="0069708D" w:rsidRDefault="0069708D">
            <w:r w:rsidRPr="0069708D">
              <w:t>Παπαδοπούλου Αικ., Κοντέλα Αλεξία</w:t>
            </w:r>
          </w:p>
        </w:tc>
      </w:tr>
    </w:tbl>
    <w:p w:rsidR="004372C6" w:rsidRDefault="004372C6"/>
    <w:sectPr w:rsidR="004372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C30"/>
    <w:rsid w:val="004372C6"/>
    <w:rsid w:val="0069708D"/>
    <w:rsid w:val="007D2C30"/>
    <w:rsid w:val="0090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6BF1"/>
  <w15:docId w15:val="{749E2A51-B1FE-4F8E-84A0-081B82E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3</cp:revision>
  <dcterms:created xsi:type="dcterms:W3CDTF">2013-05-23T08:44:00Z</dcterms:created>
  <dcterms:modified xsi:type="dcterms:W3CDTF">2022-09-26T10:14:00Z</dcterms:modified>
</cp:coreProperties>
</file>