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54"/>
        <w:tblW w:w="10490" w:type="dxa"/>
        <w:tblLook w:val="04A0" w:firstRow="1" w:lastRow="0" w:firstColumn="1" w:lastColumn="0" w:noHBand="0" w:noVBand="1"/>
      </w:tblPr>
      <w:tblGrid>
        <w:gridCol w:w="567"/>
        <w:gridCol w:w="2268"/>
        <w:gridCol w:w="3483"/>
        <w:gridCol w:w="4172"/>
      </w:tblGrid>
      <w:tr w:rsidR="00054AD2" w:rsidRPr="00062CFA" w:rsidTr="00AD02CB">
        <w:trPr>
          <w:trHeight w:val="255"/>
        </w:trPr>
        <w:tc>
          <w:tcPr>
            <w:tcW w:w="567" w:type="dxa"/>
            <w:noWrap/>
          </w:tcPr>
          <w:p w:rsidR="00054AD2" w:rsidRPr="00062CFA" w:rsidRDefault="00054AD2" w:rsidP="00AD02CB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054AD2" w:rsidRPr="00062CFA" w:rsidRDefault="00054AD2" w:rsidP="00AD02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83" w:type="dxa"/>
            <w:noWrap/>
          </w:tcPr>
          <w:p w:rsidR="00054AD2" w:rsidRPr="00054AD2" w:rsidRDefault="00054AD2" w:rsidP="00054AD2">
            <w:pPr>
              <w:rPr>
                <w:rFonts w:asciiTheme="majorHAnsi" w:hAnsiTheme="majorHAnsi"/>
                <w:sz w:val="20"/>
                <w:szCs w:val="20"/>
              </w:rPr>
            </w:pPr>
            <w:r w:rsidRPr="00054AD2">
              <w:rPr>
                <w:rFonts w:asciiTheme="majorHAnsi" w:hAnsiTheme="majorHAnsi"/>
                <w:sz w:val="20"/>
                <w:szCs w:val="20"/>
              </w:rPr>
              <w:tab/>
              <w:t xml:space="preserve">ΔΙΕΥΘΥΝΣΗ Δ/ΘΜΙΑΣ ΕΚΠ/ΣΗΣ Ν. ΦΘ/ΔΑΣ  -  (Κύπρου 85 Λαμία, 35100, </w:t>
            </w:r>
            <w:proofErr w:type="spellStart"/>
            <w:r w:rsidRPr="00054AD2">
              <w:rPr>
                <w:rFonts w:asciiTheme="majorHAnsi" w:hAnsiTheme="majorHAnsi"/>
                <w:sz w:val="20"/>
                <w:szCs w:val="20"/>
              </w:rPr>
              <w:t>τηλ</w:t>
            </w:r>
            <w:proofErr w:type="spellEnd"/>
            <w:r w:rsidRPr="00054AD2">
              <w:rPr>
                <w:rFonts w:asciiTheme="majorHAnsi" w:hAnsiTheme="majorHAnsi"/>
                <w:sz w:val="20"/>
                <w:szCs w:val="20"/>
              </w:rPr>
              <w:t>. 22310-24705)</w:t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054AD2" w:rsidRPr="00054AD2" w:rsidRDefault="00054AD2" w:rsidP="00054AD2">
            <w:pPr>
              <w:rPr>
                <w:rFonts w:asciiTheme="majorHAnsi" w:hAnsiTheme="majorHAnsi"/>
                <w:sz w:val="20"/>
                <w:szCs w:val="20"/>
              </w:rPr>
            </w:pP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054AD2" w:rsidRPr="00062CFA" w:rsidRDefault="00054AD2" w:rsidP="00054AD2">
            <w:pPr>
              <w:rPr>
                <w:rFonts w:asciiTheme="majorHAnsi" w:hAnsiTheme="majorHAnsi"/>
                <w:sz w:val="20"/>
                <w:szCs w:val="20"/>
              </w:rPr>
            </w:pP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  <w:t>ΠΡΟΓΡΑΜΜΑΤΑ ΠΕΡΙΒΑΛΛΟΝΤΙΚΗΣ ΕΚΠΑΙΔΕΥΣΗΣ ΓΙΑ ΤΟ ΣΧΟΛΙΚΟ ΕΤΟΣ 2006-2007</w:t>
            </w:r>
            <w:r w:rsidRPr="00054AD2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4172" w:type="dxa"/>
            <w:noWrap/>
          </w:tcPr>
          <w:p w:rsidR="00054AD2" w:rsidRPr="00062CFA" w:rsidRDefault="00054AD2" w:rsidP="00AD02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Α/Α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ΣΧΟΛΕΙΟ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ΘΕΜΑ ΠΡΟΓΡΑΜΜΑΤΟΣ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ΥΠΕΥΘΥΝΟΙ  ΚΑΘΗΓΗΤΕΣ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Περιβάλλον και υγεία -Το φαρμακείο της φύσης 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Κουβέλη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Σταυρούλα,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Λιασκώνης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Βιομηχανική κληρονομιά-Μύλοι του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Μουζέλη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στη Λαμία 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Παπαστεργίου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Πέτρ.,Κουβέλη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Σταυρούλα </w:t>
            </w:r>
          </w:p>
        </w:tc>
      </w:tr>
      <w:tr w:rsidR="00062CFA" w:rsidRPr="00062CFA" w:rsidTr="00AD02CB">
        <w:trPr>
          <w:trHeight w:val="22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4ο Γυμνάσιο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Οικολογική μετακίνηση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Σβώλης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Ιωάννης, Μάνος Ευστάθιος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Γυμν.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Μοσχοχωρίου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Το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Μαυρονέρι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(Μέλας ποταμός) παλιά και σήμερα.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Δροσόπουλος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Ευθ.,Πρεμέτης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Ηλ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4ο Γ.Λ.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 πόσιμο νερό στη Λαμία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Προδρομίδης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Δημ.,Πάντος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3ο Γ.Λ.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Διαδρομές στα μνημεία της Φθιώτιδας.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Μπέτσιος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Ιωάννης, Έξαρχος Κων/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ος</w:t>
            </w:r>
            <w:proofErr w:type="spellEnd"/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2ο Γ.Λ.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Οι μύθοι του Ηρακλή. Πως συνδέονται με το παρόν 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Λυκόπουλος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Θεοδ.,Μίχου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Ευαγ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1ο ΕΠΑΛ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Εξοικονόμηση ενέργειας-Ανακύκλωση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Μπούρας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Χαραλ.,Ζάχος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1ο ΕΠΑΛ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Το οικοσύστημα του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Γοργοπόταμου</w:t>
            </w:r>
            <w:proofErr w:type="spellEnd"/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Στουρνάρας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Τρυπαμπούκη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Κων/να.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1ο ΕΠΑΛ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Απειλούμενα είδη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σπονδυλόζωων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στην Ελλάδα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Κατσαρέλη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Παν.,Καραγιάννη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Ελ.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2ο ΕΠΑΛ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Ηλεκτρικά-Ηλεκτρονικά απόβλητα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Καρακούσης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Δημ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Μπαξεβανάκη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Αν.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4ο ΕΠΑΛ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Βιοποικιλότητα αρωματικών φυτών στη Φθιώτιδα.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Καραγιάννη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Βασιλ.,Κωστοπούλου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Χρ.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4ο ΕΠΑΛ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Φυσική δραστηριότητα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Φακίρης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., Μήτσος Παν.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Μουσικό Σχολείο Λαμίας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Ηχος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και φύση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Παναγιωτοπούλου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Ελ.,Πηγαδά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Χαρ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Υπάτης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Μανιτάρια:ο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άγνωστος κόσμος της Οίτης.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Αλτάνη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Σοφία,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Τσιούνη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Γυμνάσιο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Σπερχειάδας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Νερό-Ιαματικές πηγές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Δημητριάδου Αθηνά,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Παπαθανασίου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Κων/να.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Γυμνάσιο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Πελασγίας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Ρύπανση υδάτων-εδαφών του Δήμου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Πελασγίας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Ψύλλος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Σωτ.,Τσιάμη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Τριαντ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Γυμν.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Μακρακώμης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Μια βόλτα στο δάσος 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Ζέρβα Πολ.,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Ζαχαριάδου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Αν.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Ραχών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Βιοποικιλότητα βιομάζα και καταναλωτισμός.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Μανταφούνης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Αθ., Μακρή Μαρ.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Ραχών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Το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ζωϊκό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βασίλειο στην περιοχή μας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Καττή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Ελ.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Γυμν. - Λ. Τ. Ν. Μοναστηρίου 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Φυσικές καταστροφές και ανθρώπινες παρεμβάσεις. 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Βουλτσίδου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Δημ.,Ακριβούση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Αργ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Γ. Λ. 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Μακρακώμης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Το παραποτάμιο δάσος του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Καστρίου</w:t>
            </w:r>
            <w:proofErr w:type="spellEnd"/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Δάρα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Παν.,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Γαλοπούλου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Ευαγγ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.,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Γ. Λ. Υπάτης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Θερμαλισμός</w:t>
            </w:r>
            <w:proofErr w:type="spellEnd"/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Χαχοπούλου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Χριστίνα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Γ. Λ.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Σπερχειάδας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Μύκητες-μανιτάρια στη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Δυτ.Φθιώτιδα</w:t>
            </w:r>
            <w:proofErr w:type="spellEnd"/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Μαγουλάς Αθ.,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Ρούλιας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Παναγ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ΕΠΑΛ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Μακρακώμης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Τα πουλιά και οι φωλιές τους στην περιοχή μας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Καραδήμας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Φιλοπ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., Κόκκινος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Ευστ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Λάρυμνας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Η χλωρίδα γύρω από το ποτάμι της Λάρυμνας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Λορένζου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Ολ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Πάττας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Γυμνάσιο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Λιβανατών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Τοπική ιστορία και περιβάλλον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Παπαστέφανος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Καζακώνη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Πην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Αμφίκλειας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Μορφές Τουρισμού στην Αμφίκλεια-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lastRenderedPageBreak/>
              <w:t>Λιλαία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Σουβάλα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Επτάλοφο</w:t>
            </w:r>
            <w:proofErr w:type="spellEnd"/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lastRenderedPageBreak/>
              <w:t>Παπαδοπούλου Ελευθερία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Γυμν. Μαρτίνου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Ανανεώσιμες πηγές ενέργειας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Μακρόπουλος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Γ.,Παναγιώτου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Πελ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Γυμν.Ελάτειας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Βιολογικές καλλιέργειες-Υπάρχουσα κατάσταση και προοπτικές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Σπαλιώρας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Κ.,Δελής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Ν.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Γ.Λ. Κ. Ελάτειας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Η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ανεκμετάλευτη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ηλιακή ενέργεια-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Φωτοβολταϊκά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στοιχεία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Πιπέρης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Α.,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Μαργιώλας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Γ.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Γ. Λ.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Λιβανατών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Η ελιά και η καλλιέργειά της.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Μπακάρας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Παρ., Καψάλης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Ανάρ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Γ.Λ. Αταλάντης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Καταναλωτισμός και μορφές ενέργειας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Ευθυμίου Παν.,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Αγγελούσης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Κων.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Γ.Λ.Κ.Τιθορέας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Δάση:Ο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φυσικός πλούτος του Παρνασσού και οι καταστροφές του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Μάλλιου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 Λ.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Μαλεσίνας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Ρύπανση του αέρα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Δάρρα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Αλεξάνδρα,Τσιμπίδου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Χρ.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 Λ.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Μαλεσίνας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Το νερό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χθές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>, σήμερα, αύριο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Θεοφανοπούλου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Αν.,Κακκαβάς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Κ.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Γ. Λ. </w:t>
            </w:r>
            <w:proofErr w:type="spellStart"/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>Μαλεσίνας</w:t>
            </w:r>
            <w:proofErr w:type="spellEnd"/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 νερό στις καλλιέργειες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Βασιλείου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Ελ.,Κούρτης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Μ.</w:t>
            </w: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2C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ΕΠΑΛ Αταλάντης      </w:t>
            </w: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Κατοικία:η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εξέλιξη της μέσα στο χρόνο.</w:t>
            </w: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Ζεκεντέ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2CFA">
              <w:rPr>
                <w:rFonts w:asciiTheme="majorHAnsi" w:hAnsiTheme="majorHAnsi"/>
                <w:sz w:val="20"/>
                <w:szCs w:val="20"/>
              </w:rPr>
              <w:t>Μαρία,Γαβριλιάδη</w:t>
            </w:r>
            <w:proofErr w:type="spellEnd"/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Γκόλφω</w:t>
            </w:r>
          </w:p>
        </w:tc>
      </w:tr>
      <w:tr w:rsidR="00062CFA" w:rsidRPr="00062CFA" w:rsidTr="00AD02CB">
        <w:trPr>
          <w:trHeight w:val="15"/>
        </w:trPr>
        <w:tc>
          <w:tcPr>
            <w:tcW w:w="567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2268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83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72" w:type="dxa"/>
            <w:noWrap/>
            <w:hideMark/>
          </w:tcPr>
          <w:p w:rsidR="00062CFA" w:rsidRPr="00062CFA" w:rsidRDefault="00062CFA" w:rsidP="00AD02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2CFA" w:rsidRPr="00062CFA" w:rsidTr="00AD02CB">
        <w:trPr>
          <w:trHeight w:val="255"/>
        </w:trPr>
        <w:tc>
          <w:tcPr>
            <w:tcW w:w="567" w:type="dxa"/>
            <w:noWrap/>
            <w:hideMark/>
          </w:tcPr>
          <w:p w:rsidR="00062CFA" w:rsidRPr="00062CFA" w:rsidRDefault="00062CFA" w:rsidP="00AD02CB"/>
        </w:tc>
        <w:tc>
          <w:tcPr>
            <w:tcW w:w="2268" w:type="dxa"/>
            <w:noWrap/>
            <w:hideMark/>
          </w:tcPr>
          <w:p w:rsidR="00062CFA" w:rsidRPr="00062CFA" w:rsidRDefault="00062CFA" w:rsidP="00AD02CB"/>
        </w:tc>
        <w:tc>
          <w:tcPr>
            <w:tcW w:w="3483" w:type="dxa"/>
            <w:noWrap/>
            <w:hideMark/>
          </w:tcPr>
          <w:p w:rsidR="00062CFA" w:rsidRPr="00062CFA" w:rsidRDefault="00062CFA" w:rsidP="00AD02CB"/>
        </w:tc>
        <w:tc>
          <w:tcPr>
            <w:tcW w:w="4172" w:type="dxa"/>
            <w:noWrap/>
            <w:hideMark/>
          </w:tcPr>
          <w:p w:rsidR="00062CFA" w:rsidRPr="00062CFA" w:rsidRDefault="00062CFA" w:rsidP="00AD02CB"/>
        </w:tc>
      </w:tr>
    </w:tbl>
    <w:p w:rsidR="00CA0FE5" w:rsidRDefault="00CA0FE5"/>
    <w:sectPr w:rsidR="00CA0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9"/>
    <w:rsid w:val="00054AD2"/>
    <w:rsid w:val="00062CFA"/>
    <w:rsid w:val="006F3EC9"/>
    <w:rsid w:val="00AD02CB"/>
    <w:rsid w:val="00C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2013-05-23T09:53:00Z</dcterms:created>
  <dcterms:modified xsi:type="dcterms:W3CDTF">2013-05-23T09:56:00Z</dcterms:modified>
</cp:coreProperties>
</file>